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1580" w14:textId="77777777" w:rsidR="00711162" w:rsidRPr="00711162" w:rsidRDefault="00711162" w:rsidP="00247C16">
      <w:pPr>
        <w:spacing w:before="375" w:after="450" w:line="240" w:lineRule="auto"/>
        <w:jc w:val="center"/>
        <w:textAlignment w:val="baseline"/>
        <w:outlineLvl w:val="0"/>
        <w:rPr>
          <w:rFonts w:ascii="Roboto-Regular" w:eastAsia="Times New Roman" w:hAnsi="Roboto-Regular" w:cs="Times New Roman"/>
          <w:color w:val="2D2F32"/>
          <w:kern w:val="36"/>
          <w:sz w:val="48"/>
          <w:szCs w:val="48"/>
          <w:lang w:eastAsia="ru-RU"/>
          <w14:ligatures w14:val="none"/>
        </w:rPr>
      </w:pPr>
      <w:r w:rsidRPr="00711162">
        <w:rPr>
          <w:rFonts w:ascii="Roboto-Regular" w:eastAsia="Times New Roman" w:hAnsi="Roboto-Regular" w:cs="Times New Roman"/>
          <w:color w:val="2D2F32"/>
          <w:kern w:val="36"/>
          <w:sz w:val="48"/>
          <w:szCs w:val="48"/>
          <w:lang w:eastAsia="ru-RU"/>
          <w14:ligatures w14:val="none"/>
        </w:rPr>
        <w:t>Федеральная образовательная программа дошкольного образования.</w:t>
      </w:r>
    </w:p>
    <w:p w14:paraId="6B4678A2" w14:textId="77777777" w:rsidR="00711162" w:rsidRPr="00711162" w:rsidRDefault="00711162" w:rsidP="00711162">
      <w:pPr>
        <w:spacing w:before="100" w:beforeAutospacing="1" w:after="100" w:afterAutospacing="1" w:line="240" w:lineRule="auto"/>
        <w:jc w:val="both"/>
        <w:textAlignment w:val="baseline"/>
        <w:rPr>
          <w:rFonts w:ascii="unset" w:eastAsia="Times New Roman" w:hAnsi="unset" w:cs="Times New Roman"/>
          <w:color w:val="2D2F32"/>
          <w:kern w:val="0"/>
          <w:sz w:val="24"/>
          <w:szCs w:val="24"/>
          <w:lang w:eastAsia="ru-RU"/>
          <w14:ligatures w14:val="none"/>
        </w:rPr>
      </w:pPr>
      <w:r w:rsidRPr="00711162">
        <w:rPr>
          <w:rFonts w:ascii="unset" w:eastAsia="Times New Roman" w:hAnsi="unset" w:cs="Times New Roman"/>
          <w:color w:val="2D2F32"/>
          <w:kern w:val="0"/>
          <w:sz w:val="24"/>
          <w:szCs w:val="24"/>
          <w:lang w:eastAsia="ru-RU"/>
          <w14:ligatures w14:val="none"/>
        </w:rPr>
        <w:t>Уважаемые родители, информируем вас о том, что с 01 сентября 2023 года все детские сады переходят на работу по новой Федеральной образовательной программе дошкольного образования.</w:t>
      </w:r>
    </w:p>
    <w:p w14:paraId="098ED458" w14:textId="77777777" w:rsidR="00711162" w:rsidRPr="00711162" w:rsidRDefault="00711162" w:rsidP="00711162">
      <w:pPr>
        <w:spacing w:before="100" w:beforeAutospacing="1" w:after="100" w:afterAutospacing="1" w:line="240" w:lineRule="auto"/>
        <w:jc w:val="both"/>
        <w:textAlignment w:val="baseline"/>
        <w:rPr>
          <w:rFonts w:ascii="unset" w:eastAsia="Times New Roman" w:hAnsi="unset" w:cs="Times New Roman"/>
          <w:color w:val="2D2F32"/>
          <w:kern w:val="0"/>
          <w:sz w:val="24"/>
          <w:szCs w:val="24"/>
          <w:lang w:eastAsia="ru-RU"/>
          <w14:ligatures w14:val="none"/>
        </w:rPr>
      </w:pPr>
      <w:proofErr w:type="spellStart"/>
      <w:r w:rsidRPr="00711162">
        <w:rPr>
          <w:rFonts w:ascii="unset" w:eastAsia="Times New Roman" w:hAnsi="unset" w:cs="Times New Roman"/>
          <w:color w:val="2D2F32"/>
          <w:kern w:val="0"/>
          <w:sz w:val="24"/>
          <w:szCs w:val="24"/>
          <w:lang w:eastAsia="ru-RU"/>
          <w14:ligatures w14:val="none"/>
        </w:rPr>
        <w:t>Минпросвещения</w:t>
      </w:r>
      <w:proofErr w:type="spellEnd"/>
      <w:r w:rsidRPr="00711162">
        <w:rPr>
          <w:rFonts w:ascii="unset" w:eastAsia="Times New Roman" w:hAnsi="unset" w:cs="Times New Roman"/>
          <w:color w:val="2D2F32"/>
          <w:kern w:val="0"/>
          <w:sz w:val="24"/>
          <w:szCs w:val="24"/>
          <w:lang w:eastAsia="ru-RU"/>
          <w14:ligatures w14:val="none"/>
        </w:rPr>
        <w:t xml:space="preserve"> приказом от 25.11.2022г. № 1028 утвердило новую ФОП ДО. ФОП ДО определяет объем, содержание, планируемые результаты обязательной части образовательной программы дошкольного образования, которую реализует детский сад. ФОП ДО заменит примерную ООП ДО. ФОП должны соответствовать все программы во всех детских садах с 01 сентября 2023 года.</w:t>
      </w:r>
    </w:p>
    <w:p w14:paraId="1E5B3237" w14:textId="77777777" w:rsidR="00247C16" w:rsidRDefault="00711162" w:rsidP="00711162">
      <w:pPr>
        <w:spacing w:beforeAutospacing="1" w:after="0" w:afterAutospacing="1" w:line="240" w:lineRule="auto"/>
        <w:jc w:val="both"/>
        <w:textAlignment w:val="baseline"/>
        <w:rPr>
          <w:rFonts w:ascii="unset" w:eastAsia="Times New Roman" w:hAnsi="unset" w:cs="Times New Roman"/>
          <w:b/>
          <w:bCs/>
          <w:color w:val="2D2F32"/>
          <w:kern w:val="0"/>
          <w:sz w:val="24"/>
          <w:szCs w:val="24"/>
          <w:lang w:eastAsia="ru-RU"/>
          <w14:ligatures w14:val="none"/>
        </w:rPr>
      </w:pPr>
      <w:r w:rsidRPr="00711162">
        <w:rPr>
          <w:rFonts w:ascii="unset" w:eastAsia="Times New Roman" w:hAnsi="unset" w:cs="Times New Roman"/>
          <w:b/>
          <w:bCs/>
          <w:color w:val="2D2F32"/>
          <w:kern w:val="0"/>
          <w:sz w:val="24"/>
          <w:szCs w:val="24"/>
          <w:lang w:eastAsia="ru-RU"/>
          <w14:ligatures w14:val="none"/>
        </w:rPr>
        <w:t xml:space="preserve">Утвержденная программа - Приказ </w:t>
      </w:r>
      <w:proofErr w:type="spellStart"/>
      <w:r w:rsidRPr="00711162">
        <w:rPr>
          <w:rFonts w:ascii="unset" w:eastAsia="Times New Roman" w:hAnsi="unset" w:cs="Times New Roman"/>
          <w:b/>
          <w:bCs/>
          <w:color w:val="2D2F32"/>
          <w:kern w:val="0"/>
          <w:sz w:val="24"/>
          <w:szCs w:val="24"/>
          <w:lang w:eastAsia="ru-RU"/>
          <w14:ligatures w14:val="none"/>
        </w:rPr>
        <w:t>Минпросвещения</w:t>
      </w:r>
      <w:proofErr w:type="spellEnd"/>
      <w:r w:rsidRPr="00711162">
        <w:rPr>
          <w:rFonts w:ascii="unset" w:eastAsia="Times New Roman" w:hAnsi="unset" w:cs="Times New Roman"/>
          <w:b/>
          <w:bCs/>
          <w:color w:val="2D2F32"/>
          <w:kern w:val="0"/>
          <w:sz w:val="24"/>
          <w:szCs w:val="24"/>
          <w:lang w:eastAsia="ru-RU"/>
          <w14:ligatures w14:val="none"/>
        </w:rPr>
        <w:t xml:space="preserve"> от 25.11.2022 </w:t>
      </w:r>
    </w:p>
    <w:p w14:paraId="4774E040" w14:textId="76EDDD99" w:rsidR="00711162" w:rsidRPr="00711162" w:rsidRDefault="00711162" w:rsidP="00711162">
      <w:pPr>
        <w:spacing w:beforeAutospacing="1" w:after="0" w:afterAutospacing="1" w:line="240" w:lineRule="auto"/>
        <w:jc w:val="both"/>
        <w:textAlignment w:val="baseline"/>
        <w:rPr>
          <w:rFonts w:ascii="unset" w:eastAsia="Times New Roman" w:hAnsi="unset" w:cs="Times New Roman"/>
          <w:color w:val="2D2F32"/>
          <w:kern w:val="0"/>
          <w:sz w:val="24"/>
          <w:szCs w:val="24"/>
          <w:lang w:eastAsia="ru-RU"/>
          <w14:ligatures w14:val="none"/>
        </w:rPr>
      </w:pPr>
      <w:r w:rsidRPr="00711162">
        <w:rPr>
          <w:rFonts w:ascii="unset" w:eastAsia="Times New Roman" w:hAnsi="unset" w:cs="Times New Roman"/>
          <w:b/>
          <w:bCs/>
          <w:color w:val="2D2F32"/>
          <w:kern w:val="0"/>
          <w:sz w:val="24"/>
          <w:szCs w:val="24"/>
          <w:lang w:eastAsia="ru-RU"/>
          <w14:ligatures w14:val="none"/>
        </w:rPr>
        <w:t xml:space="preserve">№ </w:t>
      </w:r>
      <w:proofErr w:type="gramStart"/>
      <w:r w:rsidRPr="00711162">
        <w:rPr>
          <w:rFonts w:ascii="unset" w:eastAsia="Times New Roman" w:hAnsi="unset" w:cs="Times New Roman"/>
          <w:b/>
          <w:bCs/>
          <w:color w:val="2D2F32"/>
          <w:kern w:val="0"/>
          <w:sz w:val="24"/>
          <w:szCs w:val="24"/>
          <w:lang w:eastAsia="ru-RU"/>
          <w14:ligatures w14:val="none"/>
        </w:rPr>
        <w:t>1028  (</w:t>
      </w:r>
      <w:proofErr w:type="gramEnd"/>
      <w:r w:rsidR="00000000">
        <w:fldChar w:fldCharType="begin"/>
      </w:r>
      <w:r w:rsidR="00000000">
        <w:instrText>HYPERLINK "http://publication.pravo.gov.ru/Document/View/0001202212280044" \t "_blank"</w:instrText>
      </w:r>
      <w:r w:rsidR="00000000">
        <w:fldChar w:fldCharType="separate"/>
      </w:r>
      <w:r w:rsidRPr="00711162">
        <w:rPr>
          <w:rFonts w:ascii="unset" w:eastAsia="Times New Roman" w:hAnsi="unset" w:cs="Times New Roman"/>
          <w:color w:val="DA2238"/>
          <w:kern w:val="0"/>
          <w:sz w:val="24"/>
          <w:szCs w:val="24"/>
          <w:u w:val="single"/>
          <w:bdr w:val="none" w:sz="0" w:space="0" w:color="auto" w:frame="1"/>
          <w:lang w:eastAsia="ru-RU"/>
          <w14:ligatures w14:val="none"/>
        </w:rPr>
        <w:t>Федеральная образовательная программа дошкольного образования</w:t>
      </w:r>
      <w:r w:rsidR="00000000">
        <w:rPr>
          <w:rFonts w:ascii="unset" w:eastAsia="Times New Roman" w:hAnsi="unset" w:cs="Times New Roman"/>
          <w:color w:val="DA2238"/>
          <w:kern w:val="0"/>
          <w:sz w:val="24"/>
          <w:szCs w:val="24"/>
          <w:u w:val="single"/>
          <w:bdr w:val="none" w:sz="0" w:space="0" w:color="auto" w:frame="1"/>
          <w:lang w:eastAsia="ru-RU"/>
          <w14:ligatures w14:val="none"/>
        </w:rPr>
        <w:fldChar w:fldCharType="end"/>
      </w:r>
      <w:r w:rsidRPr="00711162">
        <w:rPr>
          <w:rFonts w:ascii="unset" w:eastAsia="Times New Roman" w:hAnsi="unset" w:cs="Times New Roman"/>
          <w:color w:val="2D2F32"/>
          <w:kern w:val="0"/>
          <w:sz w:val="24"/>
          <w:szCs w:val="24"/>
          <w:lang w:eastAsia="ru-RU"/>
          <w14:ligatures w14:val="none"/>
        </w:rPr>
        <w:t>)</w:t>
      </w:r>
    </w:p>
    <w:p w14:paraId="69CBDE80" w14:textId="77777777" w:rsidR="00711162" w:rsidRPr="00711162" w:rsidRDefault="00711162" w:rsidP="00711162">
      <w:pPr>
        <w:spacing w:beforeAutospacing="1" w:after="0" w:afterAutospacing="1" w:line="240" w:lineRule="auto"/>
        <w:jc w:val="both"/>
        <w:textAlignment w:val="baseline"/>
        <w:rPr>
          <w:rFonts w:ascii="unset" w:eastAsia="Times New Roman" w:hAnsi="unset" w:cs="Times New Roman"/>
          <w:color w:val="2D2F32"/>
          <w:kern w:val="0"/>
          <w:sz w:val="24"/>
          <w:szCs w:val="24"/>
          <w:lang w:eastAsia="ru-RU"/>
          <w14:ligatures w14:val="none"/>
        </w:rPr>
      </w:pPr>
      <w:r w:rsidRPr="00711162">
        <w:rPr>
          <w:rFonts w:ascii="unset" w:eastAsia="Times New Roman" w:hAnsi="unset" w:cs="Times New Roman"/>
          <w:color w:val="2D2F32"/>
          <w:kern w:val="0"/>
          <w:sz w:val="24"/>
          <w:szCs w:val="24"/>
          <w:lang w:eastAsia="ru-RU"/>
          <w14:ligatures w14:val="none"/>
        </w:rPr>
        <w:t>Федеральная образовательная программа дошкольного образования. </w:t>
      </w:r>
      <w:hyperlink r:id="rId5" w:tgtFrame="_blank" w:history="1">
        <w:r w:rsidRPr="00711162">
          <w:rPr>
            <w:rFonts w:ascii="unset" w:eastAsia="Times New Roman" w:hAnsi="unset" w:cs="Times New Roman"/>
            <w:color w:val="DA2238"/>
            <w:kern w:val="0"/>
            <w:sz w:val="24"/>
            <w:szCs w:val="24"/>
            <w:u w:val="single"/>
            <w:bdr w:val="none" w:sz="0" w:space="0" w:color="auto" w:frame="1"/>
            <w:lang w:eastAsia="ru-RU"/>
            <w14:ligatures w14:val="none"/>
          </w:rPr>
          <w:t>Об утверждении федеральной образовательной программы дошкольного образования.doc</w:t>
        </w:r>
      </w:hyperlink>
      <w:r w:rsidRPr="00711162">
        <w:rPr>
          <w:rFonts w:ascii="unset" w:eastAsia="Times New Roman" w:hAnsi="unset" w:cs="Times New Roman"/>
          <w:color w:val="2D2F32"/>
          <w:kern w:val="0"/>
          <w:sz w:val="24"/>
          <w:szCs w:val="24"/>
          <w:lang w:eastAsia="ru-RU"/>
          <w14:ligatures w14:val="none"/>
        </w:rPr>
        <w:br/>
        <w:t> </w:t>
      </w:r>
    </w:p>
    <w:p w14:paraId="4D23B9E1" w14:textId="77777777" w:rsidR="00711162" w:rsidRPr="00711162" w:rsidRDefault="00711162" w:rsidP="00711162">
      <w:pPr>
        <w:spacing w:before="100" w:beforeAutospacing="1" w:after="100" w:afterAutospacing="1" w:line="240" w:lineRule="auto"/>
        <w:jc w:val="both"/>
        <w:textAlignment w:val="baseline"/>
        <w:rPr>
          <w:rFonts w:ascii="unset" w:eastAsia="Times New Roman" w:hAnsi="unset" w:cs="Times New Roman"/>
          <w:color w:val="2D2F32"/>
          <w:kern w:val="0"/>
          <w:sz w:val="24"/>
          <w:szCs w:val="24"/>
          <w:lang w:eastAsia="ru-RU"/>
          <w14:ligatures w14:val="none"/>
        </w:rPr>
      </w:pPr>
      <w:r w:rsidRPr="00711162">
        <w:rPr>
          <w:rFonts w:ascii="unset" w:eastAsia="Times New Roman" w:hAnsi="unset" w:cs="Times New Roman"/>
          <w:color w:val="2D2F32"/>
          <w:kern w:val="0"/>
          <w:sz w:val="24"/>
          <w:szCs w:val="24"/>
          <w:lang w:eastAsia="ru-RU"/>
          <w14:ligatures w14:val="none"/>
        </w:rPr>
        <w:t>В тексте программы разработчики уточнили, что ФОП вместе со ФГОС ДО станет основой для разработки и утверждения образовательных программ в детских садах.</w:t>
      </w:r>
    </w:p>
    <w:p w14:paraId="6E9EBD5C" w14:textId="77777777" w:rsidR="00711162" w:rsidRPr="00711162" w:rsidRDefault="00711162" w:rsidP="00711162">
      <w:pPr>
        <w:spacing w:before="100" w:beforeAutospacing="1" w:after="100" w:afterAutospacing="1" w:line="240" w:lineRule="auto"/>
        <w:textAlignment w:val="baseline"/>
        <w:rPr>
          <w:rFonts w:ascii="unset" w:eastAsia="Times New Roman" w:hAnsi="unset" w:cs="Times New Roman"/>
          <w:color w:val="2D2F32"/>
          <w:kern w:val="0"/>
          <w:sz w:val="24"/>
          <w:szCs w:val="24"/>
          <w:lang w:eastAsia="ru-RU"/>
          <w14:ligatures w14:val="none"/>
        </w:rPr>
      </w:pPr>
      <w:r w:rsidRPr="00711162">
        <w:rPr>
          <w:rFonts w:ascii="unset" w:eastAsia="Times New Roman" w:hAnsi="unset" w:cs="Times New Roman"/>
          <w:color w:val="2D2F32"/>
          <w:kern w:val="0"/>
          <w:sz w:val="24"/>
          <w:szCs w:val="24"/>
          <w:lang w:eastAsia="ru-RU"/>
          <w14:ligatures w14:val="none"/>
        </w:rPr>
        <w:t> </w:t>
      </w:r>
    </w:p>
    <w:p w14:paraId="5AD35D58" w14:textId="529433FD" w:rsidR="00711162" w:rsidRPr="00711162" w:rsidRDefault="00247C16" w:rsidP="00711162">
      <w:pPr>
        <w:spacing w:before="100" w:beforeAutospacing="1" w:after="100" w:afterAutospacing="1" w:line="240" w:lineRule="auto"/>
        <w:textAlignment w:val="baseline"/>
        <w:rPr>
          <w:rFonts w:ascii="unset" w:eastAsia="Times New Roman" w:hAnsi="unset" w:cs="Times New Roman"/>
          <w:color w:val="2D2F32"/>
          <w:kern w:val="0"/>
          <w:sz w:val="24"/>
          <w:szCs w:val="24"/>
          <w:lang w:eastAsia="ru-RU"/>
          <w14:ligatures w14:val="none"/>
        </w:rPr>
      </w:pPr>
      <w:r>
        <w:rPr>
          <w:rFonts w:ascii="unset" w:eastAsia="Times New Roman" w:hAnsi="unset" w:cs="Times New Roman"/>
          <w:b/>
          <w:bCs/>
          <w:color w:val="2D2F32"/>
          <w:kern w:val="0"/>
          <w:sz w:val="24"/>
          <w:szCs w:val="24"/>
          <w:lang w:eastAsia="ru-RU"/>
          <w14:ligatures w14:val="none"/>
        </w:rPr>
        <w:t xml:space="preserve">                                                   </w:t>
      </w:r>
      <w:r w:rsidR="00711162" w:rsidRPr="00711162">
        <w:rPr>
          <w:rFonts w:ascii="unset" w:eastAsia="Times New Roman" w:hAnsi="unset" w:cs="Times New Roman"/>
          <w:b/>
          <w:bCs/>
          <w:color w:val="2D2F32"/>
          <w:kern w:val="0"/>
          <w:sz w:val="24"/>
          <w:szCs w:val="24"/>
          <w:lang w:eastAsia="ru-RU"/>
          <w14:ligatures w14:val="none"/>
        </w:rPr>
        <w:t>Родителям о внедрении ФОП</w:t>
      </w:r>
    </w:p>
    <w:tbl>
      <w:tblPr>
        <w:tblW w:w="16661" w:type="dxa"/>
        <w:tblCellSpacing w:w="0"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14108"/>
      </w:tblGrid>
      <w:tr w:rsidR="00711162" w:rsidRPr="00711162" w14:paraId="0D58E92F" w14:textId="77777777" w:rsidTr="00247C16">
        <w:trPr>
          <w:tblCellSpacing w:w="0" w:type="dxa"/>
        </w:trPr>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B0DA99" w14:textId="77777777" w:rsidR="00711162" w:rsidRPr="00711162" w:rsidRDefault="00711162" w:rsidP="00711162">
            <w:pPr>
              <w:spacing w:after="0" w:line="240" w:lineRule="auto"/>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Что такое ФОП</w:t>
            </w:r>
          </w:p>
        </w:tc>
        <w:tc>
          <w:tcPr>
            <w:tcW w:w="1410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BF136D" w14:textId="77777777" w:rsidR="00711162" w:rsidRPr="00711162" w:rsidRDefault="00711162" w:rsidP="00711162">
            <w:pPr>
              <w:spacing w:after="0" w:line="240" w:lineRule="auto"/>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ФОП (или ФООП) ДО – федеральная образовательная программа дошкольного образования</w:t>
            </w:r>
          </w:p>
        </w:tc>
      </w:tr>
      <w:tr w:rsidR="00711162" w:rsidRPr="00711162" w14:paraId="042A1F35" w14:textId="77777777" w:rsidTr="00247C16">
        <w:trPr>
          <w:tblCellSpacing w:w="0" w:type="dxa"/>
        </w:trPr>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F66679" w14:textId="77777777" w:rsidR="00711162" w:rsidRPr="00711162" w:rsidRDefault="00711162" w:rsidP="00711162">
            <w:pPr>
              <w:spacing w:after="0" w:line="240" w:lineRule="auto"/>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Какая цель у           </w:t>
            </w:r>
            <w:proofErr w:type="gramStart"/>
            <w:r w:rsidRPr="00711162">
              <w:rPr>
                <w:rFonts w:ascii="unset" w:eastAsia="Times New Roman" w:hAnsi="unset" w:cs="Times New Roman"/>
                <w:kern w:val="0"/>
                <w:sz w:val="24"/>
                <w:szCs w:val="24"/>
                <w:lang w:eastAsia="ru-RU"/>
                <w14:ligatures w14:val="none"/>
              </w:rPr>
              <w:t>внедрения  ФОП</w:t>
            </w:r>
            <w:proofErr w:type="gramEnd"/>
          </w:p>
        </w:tc>
        <w:tc>
          <w:tcPr>
            <w:tcW w:w="1410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B0DE58" w14:textId="77777777" w:rsidR="00247C16" w:rsidRDefault="00711162" w:rsidP="00711162">
            <w:pPr>
              <w:spacing w:before="100" w:beforeAutospacing="1" w:after="100" w:afterAutospacing="1"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xml:space="preserve">·             Организовать обучение и воспитание дошкольника как </w:t>
            </w:r>
          </w:p>
          <w:p w14:paraId="769868E4" w14:textId="77777777" w:rsidR="00247C16" w:rsidRDefault="00711162" w:rsidP="00711162">
            <w:pPr>
              <w:spacing w:before="100" w:beforeAutospacing="1" w:after="100" w:afterAutospacing="1"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xml:space="preserve">гражданина Российской Федерации, формировать основы его </w:t>
            </w:r>
          </w:p>
          <w:p w14:paraId="33B1465A" w14:textId="77777777" w:rsidR="00247C16" w:rsidRDefault="00711162" w:rsidP="00711162">
            <w:pPr>
              <w:spacing w:before="100" w:beforeAutospacing="1" w:after="100" w:afterAutospacing="1"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гражданской и культурной идентичности доступными по возрасту</w:t>
            </w:r>
          </w:p>
          <w:p w14:paraId="55C604DA" w14:textId="4FFCE385" w:rsidR="00711162" w:rsidRPr="00711162" w:rsidRDefault="00711162" w:rsidP="00711162">
            <w:pPr>
              <w:spacing w:before="100" w:beforeAutospacing="1" w:after="100" w:afterAutospacing="1"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xml:space="preserve"> средствами;</w:t>
            </w:r>
          </w:p>
          <w:p w14:paraId="28B4F152" w14:textId="77777777" w:rsidR="00711162" w:rsidRPr="00711162" w:rsidRDefault="00711162" w:rsidP="00711162">
            <w:pPr>
              <w:spacing w:before="100" w:beforeAutospacing="1" w:after="100" w:afterAutospacing="1"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создать единое ядро содержания дошкольного образования;</w:t>
            </w:r>
          </w:p>
          <w:p w14:paraId="08DF60CA" w14:textId="77777777" w:rsidR="00247C16"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xml:space="preserve">·             создать единое федеральное образовательное пространство </w:t>
            </w:r>
          </w:p>
          <w:p w14:paraId="59C2B9C7" w14:textId="77777777" w:rsidR="00247C16"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xml:space="preserve">воспитания и обучения детей, которое обеспечит и ребенку, и </w:t>
            </w:r>
          </w:p>
          <w:p w14:paraId="409A8D43" w14:textId="7C90CAD8" w:rsidR="00711162" w:rsidRPr="00711162"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родителям равные, качественные условия дошкольного образования, вне зависимости от места проживания</w:t>
            </w:r>
          </w:p>
        </w:tc>
      </w:tr>
      <w:tr w:rsidR="00711162" w:rsidRPr="00711162" w14:paraId="1359514F" w14:textId="77777777" w:rsidTr="00247C16">
        <w:trPr>
          <w:tblCellSpacing w:w="0" w:type="dxa"/>
        </w:trPr>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FBDBE4" w14:textId="77777777" w:rsidR="00711162" w:rsidRPr="00711162" w:rsidRDefault="00711162" w:rsidP="00711162">
            <w:pPr>
              <w:spacing w:after="0" w:line="240" w:lineRule="auto"/>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Что входит в ФОП</w:t>
            </w:r>
          </w:p>
        </w:tc>
        <w:tc>
          <w:tcPr>
            <w:tcW w:w="1410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2F9709" w14:textId="77777777" w:rsidR="00711162" w:rsidRPr="00711162" w:rsidRDefault="00711162" w:rsidP="00711162">
            <w:pPr>
              <w:spacing w:before="100" w:beforeAutospacing="1" w:after="100" w:afterAutospacing="1"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Учебно-методическая документация:</w:t>
            </w:r>
          </w:p>
          <w:p w14:paraId="5FC232F9" w14:textId="77777777" w:rsidR="00711162" w:rsidRPr="00711162" w:rsidRDefault="00711162" w:rsidP="00711162">
            <w:pPr>
              <w:spacing w:before="100" w:beforeAutospacing="1" w:after="100" w:afterAutospacing="1"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федеральная рабочая программа воспитания;</w:t>
            </w:r>
          </w:p>
          <w:p w14:paraId="382A5A4B" w14:textId="77777777" w:rsidR="00711162" w:rsidRPr="00711162" w:rsidRDefault="00711162" w:rsidP="00711162">
            <w:pPr>
              <w:spacing w:before="100" w:beforeAutospacing="1" w:after="100" w:afterAutospacing="1"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lastRenderedPageBreak/>
              <w:t>·             федеральный календарный план воспитательной работы;</w:t>
            </w:r>
          </w:p>
          <w:p w14:paraId="4BD6AEEF" w14:textId="77777777" w:rsidR="00711162" w:rsidRPr="00711162" w:rsidRDefault="00711162" w:rsidP="00711162">
            <w:pPr>
              <w:spacing w:before="100" w:beforeAutospacing="1" w:after="100" w:afterAutospacing="1"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примерный режим и распорядок дня групп.</w:t>
            </w:r>
          </w:p>
          <w:p w14:paraId="1305A1DA" w14:textId="77777777" w:rsidR="00247C16"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xml:space="preserve">Единые для Российской Федерации базовые объем и </w:t>
            </w:r>
          </w:p>
          <w:p w14:paraId="70D7B95F" w14:textId="77777777" w:rsidR="00247C16"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xml:space="preserve">содержание дошкольного образования, планируемые </w:t>
            </w:r>
          </w:p>
          <w:p w14:paraId="0601EFCD" w14:textId="5A1EF632" w:rsidR="00711162" w:rsidRPr="00711162"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результаты освоения образовательной программы</w:t>
            </w:r>
          </w:p>
        </w:tc>
      </w:tr>
      <w:tr w:rsidR="00711162" w:rsidRPr="00711162" w14:paraId="5E6B1006" w14:textId="77777777" w:rsidTr="00247C16">
        <w:trPr>
          <w:tblCellSpacing w:w="0" w:type="dxa"/>
        </w:trPr>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910243" w14:textId="77777777" w:rsidR="00711162" w:rsidRPr="00711162" w:rsidRDefault="00711162" w:rsidP="00711162">
            <w:pPr>
              <w:spacing w:after="0" w:line="240" w:lineRule="auto"/>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lastRenderedPageBreak/>
              <w:t>Что будет обязательным для всех детских садов</w:t>
            </w:r>
          </w:p>
        </w:tc>
        <w:tc>
          <w:tcPr>
            <w:tcW w:w="1410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B0CDD0" w14:textId="77777777" w:rsidR="00247C16"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ФОП ДО определяет объем, содержание, планируемые</w:t>
            </w:r>
          </w:p>
          <w:p w14:paraId="7BD69202" w14:textId="77777777" w:rsidR="00247C16"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xml:space="preserve"> результаты обязательной части образовательной программы </w:t>
            </w:r>
          </w:p>
          <w:p w14:paraId="78903CA9" w14:textId="77777777" w:rsidR="00247C16"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xml:space="preserve">дошкольного образования, которую реализует детский сад. </w:t>
            </w:r>
          </w:p>
          <w:p w14:paraId="100A180F" w14:textId="77777777" w:rsidR="00247C16"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xml:space="preserve">Обязательной к выполнению станет и федеральная рабочая </w:t>
            </w:r>
          </w:p>
          <w:p w14:paraId="1C6E296B" w14:textId="77777777" w:rsidR="00247C16"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программа воспитания, и федеральный календарный план</w:t>
            </w:r>
          </w:p>
          <w:p w14:paraId="2A10B7E2" w14:textId="6E49B33D" w:rsidR="00711162" w:rsidRPr="00711162"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xml:space="preserve"> воспитательной работы</w:t>
            </w:r>
          </w:p>
        </w:tc>
      </w:tr>
      <w:tr w:rsidR="00711162" w:rsidRPr="00711162" w14:paraId="35CA83D2" w14:textId="77777777" w:rsidTr="00247C16">
        <w:trPr>
          <w:tblCellSpacing w:w="0" w:type="dxa"/>
        </w:trPr>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52957D" w14:textId="77777777" w:rsidR="00711162" w:rsidRPr="00711162" w:rsidRDefault="00711162" w:rsidP="00711162">
            <w:pPr>
              <w:spacing w:after="0" w:line="240" w:lineRule="auto"/>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Как будут применять ФОП</w:t>
            </w:r>
          </w:p>
        </w:tc>
        <w:tc>
          <w:tcPr>
            <w:tcW w:w="1410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97609B" w14:textId="77777777" w:rsidR="00247C16"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xml:space="preserve">ФОП станет основой для разработки образовательной программы </w:t>
            </w:r>
          </w:p>
          <w:p w14:paraId="52CE914E" w14:textId="77777777" w:rsidR="00247C16"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xml:space="preserve">детского сада. Детские сады сохраняют право разработки </w:t>
            </w:r>
          </w:p>
          <w:p w14:paraId="4FB2FD1C" w14:textId="77777777" w:rsidR="00247C16"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собственных образовательных программ, но их содержание и</w:t>
            </w:r>
          </w:p>
          <w:p w14:paraId="173DB80D" w14:textId="59A951C6" w:rsidR="00711162" w:rsidRPr="00711162"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 xml:space="preserve"> планируемые результаты должны быть не ниже, чем в ФОП</w:t>
            </w:r>
          </w:p>
        </w:tc>
      </w:tr>
      <w:tr w:rsidR="00711162" w:rsidRPr="00711162" w14:paraId="751E09CD" w14:textId="77777777" w:rsidTr="00247C16">
        <w:trPr>
          <w:tblCellSpacing w:w="0" w:type="dxa"/>
        </w:trPr>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2FD280" w14:textId="77777777" w:rsidR="00711162" w:rsidRPr="00711162" w:rsidRDefault="00711162" w:rsidP="00711162">
            <w:pPr>
              <w:spacing w:after="0" w:line="240" w:lineRule="auto"/>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Когда детские сады перейдут на ФОП</w:t>
            </w:r>
          </w:p>
        </w:tc>
        <w:tc>
          <w:tcPr>
            <w:tcW w:w="1410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AB4FB8" w14:textId="77777777" w:rsidR="00711162" w:rsidRPr="00711162" w:rsidRDefault="00711162" w:rsidP="00711162">
            <w:pPr>
              <w:spacing w:after="0" w:line="240" w:lineRule="auto"/>
              <w:jc w:val="both"/>
              <w:textAlignment w:val="baseline"/>
              <w:rPr>
                <w:rFonts w:ascii="unset" w:eastAsia="Times New Roman" w:hAnsi="unset" w:cs="Times New Roman"/>
                <w:kern w:val="0"/>
                <w:sz w:val="24"/>
                <w:szCs w:val="24"/>
                <w:lang w:eastAsia="ru-RU"/>
                <w14:ligatures w14:val="none"/>
              </w:rPr>
            </w:pPr>
            <w:r w:rsidRPr="00711162">
              <w:rPr>
                <w:rFonts w:ascii="unset" w:eastAsia="Times New Roman" w:hAnsi="unset" w:cs="Times New Roman"/>
                <w:kern w:val="0"/>
                <w:sz w:val="24"/>
                <w:szCs w:val="24"/>
                <w:lang w:eastAsia="ru-RU"/>
                <w14:ligatures w14:val="none"/>
              </w:rPr>
              <w:t>Переход на ФОП запланирован к 1 сентября 2023 года</w:t>
            </w:r>
          </w:p>
        </w:tc>
      </w:tr>
    </w:tbl>
    <w:p w14:paraId="1C6AF403" w14:textId="77777777" w:rsidR="00711162" w:rsidRPr="00711162" w:rsidRDefault="00711162" w:rsidP="00711162">
      <w:pPr>
        <w:spacing w:before="100" w:beforeAutospacing="1" w:after="100" w:afterAutospacing="1" w:line="240" w:lineRule="auto"/>
        <w:textAlignment w:val="baseline"/>
        <w:rPr>
          <w:rFonts w:ascii="unset" w:eastAsia="Times New Roman" w:hAnsi="unset" w:cs="Times New Roman"/>
          <w:color w:val="2D2F32"/>
          <w:kern w:val="0"/>
          <w:sz w:val="24"/>
          <w:szCs w:val="24"/>
          <w:lang w:eastAsia="ru-RU"/>
          <w14:ligatures w14:val="none"/>
        </w:rPr>
      </w:pPr>
      <w:r w:rsidRPr="00711162">
        <w:rPr>
          <w:rFonts w:ascii="unset" w:eastAsia="Times New Roman" w:hAnsi="unset" w:cs="Times New Roman"/>
          <w:color w:val="2D2F32"/>
          <w:kern w:val="0"/>
          <w:sz w:val="24"/>
          <w:szCs w:val="24"/>
          <w:lang w:eastAsia="ru-RU"/>
          <w14:ligatures w14:val="none"/>
        </w:rPr>
        <w:br/>
      </w:r>
      <w:r w:rsidRPr="00711162">
        <w:rPr>
          <w:rFonts w:ascii="unset" w:eastAsia="Times New Roman" w:hAnsi="unset" w:cs="Times New Roman"/>
          <w:color w:val="2D2F32"/>
          <w:kern w:val="0"/>
          <w:sz w:val="24"/>
          <w:szCs w:val="24"/>
          <w:lang w:eastAsia="ru-RU"/>
          <w14:ligatures w14:val="none"/>
        </w:rPr>
        <w:br/>
      </w:r>
      <w:r w:rsidRPr="00711162">
        <w:rPr>
          <w:rFonts w:ascii="unset" w:eastAsia="Times New Roman" w:hAnsi="unset" w:cs="Times New Roman"/>
          <w:b/>
          <w:bCs/>
          <w:color w:val="2D2F32"/>
          <w:kern w:val="0"/>
          <w:sz w:val="24"/>
          <w:szCs w:val="24"/>
          <w:lang w:eastAsia="ru-RU"/>
          <w14:ligatures w14:val="none"/>
        </w:rPr>
        <w:t>Материалы для ознакомления:</w:t>
      </w:r>
      <w:r w:rsidRPr="00711162">
        <w:rPr>
          <w:rFonts w:ascii="unset" w:eastAsia="Times New Roman" w:hAnsi="unset" w:cs="Times New Roman"/>
          <w:color w:val="2D2F32"/>
          <w:kern w:val="0"/>
          <w:sz w:val="24"/>
          <w:szCs w:val="24"/>
          <w:lang w:eastAsia="ru-RU"/>
          <w14:ligatures w14:val="none"/>
        </w:rPr>
        <w:br/>
        <w:t> </w:t>
      </w:r>
    </w:p>
    <w:p w14:paraId="4E1FD85A" w14:textId="77777777" w:rsidR="00711162" w:rsidRPr="00711162" w:rsidRDefault="00000000" w:rsidP="00711162">
      <w:pPr>
        <w:numPr>
          <w:ilvl w:val="0"/>
          <w:numId w:val="1"/>
        </w:numPr>
        <w:spacing w:after="0" w:line="240" w:lineRule="auto"/>
        <w:ind w:left="1170"/>
        <w:textAlignment w:val="baseline"/>
        <w:rPr>
          <w:rFonts w:ascii="unset" w:eastAsia="Times New Roman" w:hAnsi="unset" w:cs="Times New Roman"/>
          <w:color w:val="2D2F32"/>
          <w:kern w:val="0"/>
          <w:sz w:val="24"/>
          <w:szCs w:val="24"/>
          <w:lang w:eastAsia="ru-RU"/>
          <w14:ligatures w14:val="none"/>
        </w:rPr>
      </w:pPr>
      <w:hyperlink r:id="rId6" w:tgtFrame="_blank" w:history="1">
        <w:r w:rsidR="00711162" w:rsidRPr="00711162">
          <w:rPr>
            <w:rFonts w:ascii="unset" w:eastAsia="Times New Roman" w:hAnsi="unset" w:cs="Times New Roman"/>
            <w:color w:val="DA2238"/>
            <w:kern w:val="0"/>
            <w:sz w:val="24"/>
            <w:szCs w:val="24"/>
            <w:u w:val="single"/>
            <w:bdr w:val="none" w:sz="0" w:space="0" w:color="auto" w:frame="1"/>
            <w:lang w:eastAsia="ru-RU"/>
            <w14:ligatures w14:val="none"/>
          </w:rPr>
          <w:t>Федеральная образовательная программа дошкольного образования</w:t>
        </w:r>
      </w:hyperlink>
    </w:p>
    <w:p w14:paraId="36BBD68D" w14:textId="77777777" w:rsidR="00711162" w:rsidRPr="00711162" w:rsidRDefault="00000000" w:rsidP="00711162">
      <w:pPr>
        <w:numPr>
          <w:ilvl w:val="0"/>
          <w:numId w:val="1"/>
        </w:numPr>
        <w:spacing w:after="0" w:line="240" w:lineRule="auto"/>
        <w:ind w:left="1170"/>
        <w:textAlignment w:val="baseline"/>
        <w:rPr>
          <w:rFonts w:ascii="unset" w:eastAsia="Times New Roman" w:hAnsi="unset" w:cs="Times New Roman"/>
          <w:color w:val="2D2F32"/>
          <w:kern w:val="0"/>
          <w:sz w:val="24"/>
          <w:szCs w:val="24"/>
          <w:lang w:eastAsia="ru-RU"/>
          <w14:ligatures w14:val="none"/>
        </w:rPr>
      </w:pPr>
      <w:hyperlink r:id="rId7" w:tgtFrame="_blank" w:history="1">
        <w:r w:rsidR="00711162" w:rsidRPr="00711162">
          <w:rPr>
            <w:rFonts w:ascii="unset" w:eastAsia="Times New Roman" w:hAnsi="unset" w:cs="Times New Roman"/>
            <w:color w:val="DA2238"/>
            <w:kern w:val="0"/>
            <w:sz w:val="24"/>
            <w:szCs w:val="24"/>
            <w:u w:val="single"/>
            <w:bdr w:val="none" w:sz="0" w:space="0" w:color="auto" w:frame="1"/>
            <w:lang w:eastAsia="ru-RU"/>
            <w14:ligatures w14:val="none"/>
          </w:rPr>
          <w:t>Рекомендации по формирования инфраструктуры ДОО и комплектации учебно-методических материалов в целях реализации образовательных программ дошкольного образования</w:t>
        </w:r>
      </w:hyperlink>
    </w:p>
    <w:p w14:paraId="5F22C19A" w14:textId="77777777" w:rsidR="00711162" w:rsidRPr="00711162" w:rsidRDefault="00000000" w:rsidP="00711162">
      <w:pPr>
        <w:numPr>
          <w:ilvl w:val="0"/>
          <w:numId w:val="1"/>
        </w:numPr>
        <w:spacing w:after="0" w:line="240" w:lineRule="auto"/>
        <w:ind w:left="1170"/>
        <w:textAlignment w:val="baseline"/>
        <w:rPr>
          <w:rFonts w:ascii="unset" w:eastAsia="Times New Roman" w:hAnsi="unset" w:cs="Times New Roman"/>
          <w:color w:val="2D2F32"/>
          <w:kern w:val="0"/>
          <w:sz w:val="24"/>
          <w:szCs w:val="24"/>
          <w:lang w:eastAsia="ru-RU"/>
          <w14:ligatures w14:val="none"/>
        </w:rPr>
      </w:pPr>
      <w:hyperlink r:id="rId8" w:tgtFrame="_blank" w:history="1">
        <w:r w:rsidR="00711162" w:rsidRPr="00711162">
          <w:rPr>
            <w:rFonts w:ascii="unset" w:eastAsia="Times New Roman" w:hAnsi="unset" w:cs="Times New Roman"/>
            <w:color w:val="DA2238"/>
            <w:kern w:val="0"/>
            <w:sz w:val="24"/>
            <w:szCs w:val="24"/>
            <w:u w:val="single"/>
            <w:bdr w:val="none" w:sz="0" w:space="0" w:color="auto" w:frame="1"/>
            <w:lang w:eastAsia="ru-RU"/>
            <w14:ligatures w14:val="none"/>
          </w:rPr>
          <w:t>Презентация "Федеральная образовательная программа дошкольного образования: изучаем, обсуждаем, размышляем</w:t>
        </w:r>
      </w:hyperlink>
    </w:p>
    <w:p w14:paraId="536A1DBE" w14:textId="77777777" w:rsidR="00711162" w:rsidRPr="00711162" w:rsidRDefault="00000000" w:rsidP="00711162">
      <w:pPr>
        <w:numPr>
          <w:ilvl w:val="0"/>
          <w:numId w:val="1"/>
        </w:numPr>
        <w:spacing w:after="0" w:line="240" w:lineRule="auto"/>
        <w:ind w:left="1170"/>
        <w:textAlignment w:val="baseline"/>
        <w:rPr>
          <w:rFonts w:ascii="unset" w:eastAsia="Times New Roman" w:hAnsi="unset" w:cs="Times New Roman"/>
          <w:color w:val="2D2F32"/>
          <w:kern w:val="0"/>
          <w:sz w:val="24"/>
          <w:szCs w:val="24"/>
          <w:lang w:eastAsia="ru-RU"/>
          <w14:ligatures w14:val="none"/>
        </w:rPr>
      </w:pPr>
      <w:hyperlink r:id="rId9" w:tgtFrame="_blank" w:history="1">
        <w:r w:rsidR="00711162" w:rsidRPr="00711162">
          <w:rPr>
            <w:rFonts w:ascii="unset" w:eastAsia="Times New Roman" w:hAnsi="unset" w:cs="Times New Roman"/>
            <w:color w:val="DA2238"/>
            <w:kern w:val="0"/>
            <w:sz w:val="24"/>
            <w:szCs w:val="24"/>
            <w:u w:val="single"/>
            <w:bdr w:val="none" w:sz="0" w:space="0" w:color="auto" w:frame="1"/>
            <w:lang w:eastAsia="ru-RU"/>
            <w14:ligatures w14:val="none"/>
          </w:rPr>
          <w:t>Вебинар "Федеральная образовательная программа дошкольного образования: изучаем, обсуждаем, размышляем"</w:t>
        </w:r>
      </w:hyperlink>
    </w:p>
    <w:p w14:paraId="2903D1F9" w14:textId="77777777" w:rsidR="00711162" w:rsidRPr="00711162" w:rsidRDefault="00000000" w:rsidP="00711162">
      <w:pPr>
        <w:numPr>
          <w:ilvl w:val="0"/>
          <w:numId w:val="1"/>
        </w:numPr>
        <w:spacing w:after="0" w:line="240" w:lineRule="auto"/>
        <w:ind w:left="1170"/>
        <w:textAlignment w:val="baseline"/>
        <w:rPr>
          <w:rFonts w:ascii="unset" w:eastAsia="Times New Roman" w:hAnsi="unset" w:cs="Times New Roman"/>
          <w:color w:val="2D2F32"/>
          <w:kern w:val="0"/>
          <w:sz w:val="24"/>
          <w:szCs w:val="24"/>
          <w:lang w:eastAsia="ru-RU"/>
          <w14:ligatures w14:val="none"/>
        </w:rPr>
      </w:pPr>
      <w:hyperlink r:id="rId10" w:tgtFrame="_blank" w:history="1">
        <w:r w:rsidR="00711162" w:rsidRPr="00711162">
          <w:rPr>
            <w:rFonts w:ascii="unset" w:eastAsia="Times New Roman" w:hAnsi="unset" w:cs="Times New Roman"/>
            <w:color w:val="DA2238"/>
            <w:kern w:val="0"/>
            <w:sz w:val="24"/>
            <w:szCs w:val="24"/>
            <w:u w:val="single"/>
            <w:bdr w:val="none" w:sz="0" w:space="0" w:color="auto" w:frame="1"/>
            <w:lang w:eastAsia="ru-RU"/>
            <w14:ligatures w14:val="none"/>
          </w:rPr>
          <w:t>Вебинар "Федеральная образовательная программа ДО как стратегический ориентир образовательной политики"</w:t>
        </w:r>
      </w:hyperlink>
    </w:p>
    <w:p w14:paraId="129B1008" w14:textId="77777777" w:rsidR="00711162" w:rsidRPr="00711162" w:rsidRDefault="00000000" w:rsidP="00711162">
      <w:pPr>
        <w:numPr>
          <w:ilvl w:val="0"/>
          <w:numId w:val="1"/>
        </w:numPr>
        <w:spacing w:after="0" w:line="240" w:lineRule="auto"/>
        <w:ind w:left="1170"/>
        <w:textAlignment w:val="baseline"/>
        <w:rPr>
          <w:rFonts w:ascii="unset" w:eastAsia="Times New Roman" w:hAnsi="unset" w:cs="Times New Roman"/>
          <w:color w:val="2D2F32"/>
          <w:kern w:val="0"/>
          <w:sz w:val="24"/>
          <w:szCs w:val="24"/>
          <w:lang w:eastAsia="ru-RU"/>
          <w14:ligatures w14:val="none"/>
        </w:rPr>
      </w:pPr>
      <w:hyperlink r:id="rId11" w:tgtFrame="_blank" w:history="1">
        <w:r w:rsidR="00711162" w:rsidRPr="00711162">
          <w:rPr>
            <w:rFonts w:ascii="unset" w:eastAsia="Times New Roman" w:hAnsi="unset" w:cs="Times New Roman"/>
            <w:color w:val="DA2238"/>
            <w:kern w:val="0"/>
            <w:sz w:val="24"/>
            <w:szCs w:val="24"/>
            <w:u w:val="single"/>
            <w:bdr w:val="none" w:sz="0" w:space="0" w:color="auto" w:frame="1"/>
            <w:lang w:eastAsia="ru-RU"/>
            <w14:ligatures w14:val="none"/>
          </w:rPr>
          <w:t>Презентация "Федеральная образовательная программа ДО как стратегический ориентир образовательной политики-2023"</w:t>
        </w:r>
      </w:hyperlink>
    </w:p>
    <w:p w14:paraId="1E3F6A7E" w14:textId="77777777" w:rsidR="00B50155" w:rsidRDefault="00B50155"/>
    <w:sectPr w:rsidR="00B50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Regular">
    <w:altName w:val="Roboto"/>
    <w:panose1 w:val="00000000000000000000"/>
    <w:charset w:val="00"/>
    <w:family w:val="roman"/>
    <w:notTrueType/>
    <w:pitch w:val="default"/>
  </w:font>
  <w:font w:name="unse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F4D38"/>
    <w:multiLevelType w:val="multilevel"/>
    <w:tmpl w:val="5BA2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55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34"/>
    <w:rsid w:val="00247C16"/>
    <w:rsid w:val="00711162"/>
    <w:rsid w:val="00B50155"/>
    <w:rsid w:val="00E54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CF36"/>
  <w15:chartTrackingRefBased/>
  <w15:docId w15:val="{73C2A78E-A27C-448A-96EF-99EAED05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575707">
      <w:bodyDiv w:val="1"/>
      <w:marLeft w:val="0"/>
      <w:marRight w:val="0"/>
      <w:marTop w:val="0"/>
      <w:marBottom w:val="0"/>
      <w:divBdr>
        <w:top w:val="none" w:sz="0" w:space="0" w:color="auto"/>
        <w:left w:val="none" w:sz="0" w:space="0" w:color="auto"/>
        <w:bottom w:val="none" w:sz="0" w:space="0" w:color="auto"/>
        <w:right w:val="none" w:sz="0" w:space="0" w:color="auto"/>
      </w:divBdr>
      <w:divsChild>
        <w:div w:id="155154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itel.club/events/federalnaya-obrazovatelnaya-programma-doskolnogo-obrazovaniya-izucaem-obsuzdaem-razmyslya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edu.gov.ru/document/f4f7837770384bfa1faa1827ec8d72d4/download/54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ation.pravo.gov.ru/Document/View/0001202212280044" TargetMode="External"/><Relationship Id="rId11" Type="http://schemas.openxmlformats.org/officeDocument/2006/relationships/hyperlink" Target="https://www.sad266.ru/images/raznoe/prezentatsiya_baladina.pdf" TargetMode="External"/><Relationship Id="rId5" Type="http://schemas.openxmlformats.org/officeDocument/2006/relationships/hyperlink" Target="https://ds1ternedu.obrvrn.ru/upload/medialibrary/03d/cc8yqkjytptovsuxymbnobmb15qk6o1v/%D0%9E%D0%B1%20%D1%83%D1%82%D0%B2%D0%B5%D1%80%D0%B6%D0%B4%D0%B5%D0%BD%D0%B8%D0%B8%20%D1%84%D0%B5%D0%B4%D0%B5%D1%80%D0%B0%D0%BB%D1%8C%D0%BD%D0%BE%D0%B9%20%D0%BE%D0%B1%D1%80%D0%B0%D0%B7%D0%BE%D0%B2%D0%B0%D1%82%D0%B5%D0%BB%D1%8C%D0%BD%D0%BE%D0%B9%20%D0%BF%D1%80%D0%BE%D0%B3%D1%80%D0%B0%D0%BC%D0%BC%D1%8B%20%D0%B4%D0%BE%D1%88%D0%BA%D0%BE%D0%BB%D1%8C%D0%BD%D0%BE%D0%B3%D0%BE%20%D0%BE%D0%B1%D1%80%D0%B0%D0%B7%D0%BE%D0%B2%D0%B0%D0%BD%D0%B8%D1%8F.doc" TargetMode="External"/><Relationship Id="rId10" Type="http://schemas.openxmlformats.org/officeDocument/2006/relationships/hyperlink" Target="https://www.youtube.com/live/fVUVpe1cq-E?feature=share" TargetMode="External"/><Relationship Id="rId4" Type="http://schemas.openxmlformats.org/officeDocument/2006/relationships/webSettings" Target="webSettings.xml"/><Relationship Id="rId9" Type="http://schemas.openxmlformats.org/officeDocument/2006/relationships/hyperlink" Target="https://www.youtube.com/live/dIOgLqYMjMI?feature=sha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Детский сад 37</dc:creator>
  <cp:keywords/>
  <dc:description/>
  <cp:lastModifiedBy>МБДОУ Детский сад 37</cp:lastModifiedBy>
  <cp:revision>3</cp:revision>
  <dcterms:created xsi:type="dcterms:W3CDTF">2024-01-19T06:37:00Z</dcterms:created>
  <dcterms:modified xsi:type="dcterms:W3CDTF">2024-01-19T07:07:00Z</dcterms:modified>
</cp:coreProperties>
</file>